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B0A" w:rsidRDefault="009E18C4" w:rsidP="009E18C4">
      <w:r>
        <w:rPr>
          <w:noProof/>
        </w:rPr>
        <w:drawing>
          <wp:inline distT="0" distB="0" distL="0" distR="0">
            <wp:extent cx="2934269" cy="470914"/>
            <wp:effectExtent l="0" t="0" r="0" b="5715"/>
            <wp:docPr id="145" name="圖片 145" descr="http://www.enewstw.com/images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http://www.enewstw.com/images/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766" cy="48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9E18C4" w:rsidRPr="009E18C4" w:rsidTr="009E18C4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60"/>
            </w:tblGrid>
            <w:tr w:rsidR="009E18C4" w:rsidRPr="009E18C4" w:rsidTr="009E18C4">
              <w:trPr>
                <w:trHeight w:val="375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9E18C4" w:rsidRPr="009E18C4" w:rsidRDefault="009E18C4" w:rsidP="009E18C4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color w:val="000000"/>
                      <w:kern w:val="0"/>
                      <w:sz w:val="32"/>
                      <w:szCs w:val="32"/>
                    </w:rPr>
                  </w:pPr>
                  <w:r w:rsidRPr="009E18C4">
                    <w:rPr>
                      <w:rFonts w:ascii="新細明體" w:eastAsia="新細明體" w:hAnsi="新細明體" w:cs="新細明體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輔英科大師生雙榮耀 勇闖國際舞台、榮登全球頂尖科學家雙榜</w:t>
                  </w:r>
                </w:p>
              </w:tc>
            </w:tr>
            <w:tr w:rsidR="009E18C4" w:rsidRPr="009E18C4" w:rsidTr="009E18C4">
              <w:trPr>
                <w:trHeight w:val="300"/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tbl>
                  <w:tblPr>
                    <w:tblW w:w="846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3"/>
                    <w:gridCol w:w="7657"/>
                  </w:tblGrid>
                  <w:tr w:rsidR="009E18C4" w:rsidRPr="009E18C4">
                    <w:trPr>
                      <w:tblCellSpacing w:w="0" w:type="dxa"/>
                    </w:trPr>
                    <w:tc>
                      <w:tcPr>
                        <w:tcW w:w="750" w:type="dxa"/>
                        <w:vAlign w:val="center"/>
                        <w:hideMark/>
                      </w:tcPr>
                      <w:p w:rsidR="009E18C4" w:rsidRPr="009E18C4" w:rsidRDefault="009E18C4" w:rsidP="009E18C4">
                        <w:pPr>
                          <w:widowControl/>
                          <w:spacing w:before="30" w:after="120"/>
                          <w:jc w:val="center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  <w:tc>
                      <w:tcPr>
                        <w:tcW w:w="7155" w:type="dxa"/>
                        <w:vAlign w:val="center"/>
                        <w:hideMark/>
                      </w:tcPr>
                      <w:p w:rsidR="009E18C4" w:rsidRPr="009E18C4" w:rsidRDefault="009E18C4" w:rsidP="009E18C4">
                        <w:pPr>
                          <w:widowControl/>
                          <w:spacing w:before="30" w:after="120"/>
                          <w:rPr>
                            <w:rFonts w:ascii="新細明體" w:eastAsia="新細明體" w:hAnsi="新細明體" w:cs="新細明體"/>
                            <w:kern w:val="0"/>
                            <w:szCs w:val="24"/>
                          </w:rPr>
                        </w:pPr>
                      </w:p>
                    </w:tc>
                  </w:tr>
                </w:tbl>
                <w:p w:rsidR="009E18C4" w:rsidRPr="009E18C4" w:rsidRDefault="009E18C4" w:rsidP="009E18C4">
                  <w:pPr>
                    <w:widowControl/>
                    <w:spacing w:before="75"/>
                    <w:rPr>
                      <w:rFonts w:ascii="新細明體" w:eastAsia="新細明體" w:hAnsi="新細明體" w:cs="新細明體"/>
                      <w:kern w:val="0"/>
                      <w:szCs w:val="24"/>
                    </w:rPr>
                  </w:pPr>
                </w:p>
              </w:tc>
            </w:tr>
          </w:tbl>
          <w:p w:rsidR="009E18C4" w:rsidRPr="009E18C4" w:rsidRDefault="009E18C4" w:rsidP="009E18C4">
            <w:pPr>
              <w:widowControl/>
              <w:rPr>
                <w:rFonts w:ascii="Arial" w:eastAsia="新細明體" w:hAnsi="Arial" w:cs="Arial"/>
                <w:color w:val="000000"/>
                <w:kern w:val="0"/>
                <w:szCs w:val="24"/>
              </w:rPr>
            </w:pPr>
          </w:p>
        </w:tc>
      </w:tr>
      <w:tr w:rsidR="009E18C4" w:rsidRPr="009E18C4" w:rsidTr="009E18C4">
        <w:trPr>
          <w:tblCellSpacing w:w="0" w:type="dxa"/>
        </w:trPr>
        <w:tc>
          <w:tcPr>
            <w:tcW w:w="3450" w:type="dxa"/>
            <w:shd w:val="clear" w:color="auto" w:fill="FFFFFF"/>
            <w:tcMar>
              <w:top w:w="0" w:type="dxa"/>
              <w:left w:w="330" w:type="dxa"/>
              <w:bottom w:w="0" w:type="dxa"/>
              <w:right w:w="0" w:type="dxa"/>
            </w:tcMar>
            <w:hideMark/>
          </w:tcPr>
          <w:p w:rsidR="009E18C4" w:rsidRPr="009E18C4" w:rsidRDefault="009E18C4" w:rsidP="009E18C4">
            <w:pPr>
              <w:widowControl/>
              <w:spacing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E18C4">
              <w:rPr>
                <w:rFonts w:ascii="Arial" w:eastAsia="新細明體" w:hAnsi="Arial" w:cs="Arial"/>
                <w:noProof/>
                <w:color w:val="333333"/>
                <w:kern w:val="0"/>
                <w:sz w:val="22"/>
              </w:rPr>
              <w:drawing>
                <wp:inline distT="0" distB="0" distL="0" distR="0">
                  <wp:extent cx="2661285" cy="3548380"/>
                  <wp:effectExtent l="0" t="0" r="5715" b="0"/>
                  <wp:docPr id="146" name="圖片 146" descr="http://www.enewstw.com/UpLoadFiles/19A10111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://www.enewstw.com/UpLoadFiles/19A10111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285" cy="354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18C4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 xml:space="preserve">　輔英科大五專護理科張書涵同學以國手正取</w:t>
            </w:r>
            <w:bookmarkStart w:id="0" w:name="_GoBack"/>
            <w:bookmarkEnd w:id="0"/>
            <w:r w:rsidRPr="009E18C4">
              <w:rPr>
                <w:rFonts w:ascii="Arial" w:eastAsia="新細明體" w:hAnsi="Arial" w:cs="Arial"/>
                <w:color w:val="999966"/>
                <w:kern w:val="0"/>
                <w:sz w:val="18"/>
                <w:szCs w:val="18"/>
              </w:rPr>
              <w:t>資格，即將代表我國挑戰亞洲與國際技能競賽。</w:t>
            </w:r>
          </w:p>
          <w:p w:rsidR="009E18C4" w:rsidRPr="009E18C4" w:rsidRDefault="009E18C4" w:rsidP="009E18C4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 </w:t>
            </w:r>
          </w:p>
          <w:p w:rsidR="009E18C4" w:rsidRPr="009E18C4" w:rsidRDefault="009E18C4" w:rsidP="009E18C4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【記者周葉／高雄報導】輔英科大五專護理科張書涵同學勇奪全國技能競賽南區金牌、國手正取，即將代表我國挑戰國際技能競賽；另醫健學院長陳中一第六度登史丹佛大學「全球前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2%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頂尖科學家」雙榜。</w:t>
            </w:r>
          </w:p>
          <w:p w:rsidR="009E18C4" w:rsidRPr="009E18C4" w:rsidRDefault="009E18C4" w:rsidP="009E18C4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輔英科大說明，張書涵今年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4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月奪第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55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屆「全國技能競賽」南區賽「健康照護職類」第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1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名，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7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月再於全國賽獲第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4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名而取得國手正取資格，即將代表我國挑戰第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3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屆「亞洲技能競賽」及明年第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48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屆「國際技能競賽」。</w:t>
            </w:r>
          </w:p>
          <w:p w:rsidR="009E18C4" w:rsidRPr="009E18C4" w:rsidRDefault="009E18C4" w:rsidP="009E18C4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lastRenderedPageBreak/>
              <w:t xml:space="preserve">　同時，醫學與健康學院長陳中一長期專注中草藥藥理與美容相關研究，發表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500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多篇論文、擁有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20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項專利，結合應用化學鑑定與生物活性研究，第六度登美國史丹佛大學「全球前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2%</w:t>
            </w: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>頂尖科學家」雙榜（終身與年度）。</w:t>
            </w:r>
          </w:p>
          <w:p w:rsidR="009E18C4" w:rsidRPr="009E18C4" w:rsidRDefault="009E18C4" w:rsidP="009E18C4">
            <w:pPr>
              <w:widowControl/>
              <w:spacing w:before="100" w:beforeAutospacing="1" w:after="100" w:afterAutospacing="1" w:line="450" w:lineRule="atLeast"/>
              <w:ind w:right="75"/>
              <w:jc w:val="both"/>
              <w:rPr>
                <w:rFonts w:ascii="Arial" w:eastAsia="新細明體" w:hAnsi="Arial" w:cs="Arial"/>
                <w:color w:val="333333"/>
                <w:kern w:val="0"/>
                <w:sz w:val="22"/>
              </w:rPr>
            </w:pPr>
            <w:r w:rsidRPr="009E18C4">
              <w:rPr>
                <w:rFonts w:ascii="Arial" w:eastAsia="新細明體" w:hAnsi="Arial" w:cs="Arial"/>
                <w:color w:val="333333"/>
                <w:kern w:val="0"/>
                <w:sz w:val="22"/>
              </w:rPr>
              <w:t xml:space="preserve">　輔英科大強調，無論是學生勇闖國際技能競賽或教師榮登全球頂尖科學家榜單，除展現學校在專業教育與國際競爭力上的堅強實力，更體現學校長期推動「健康、數位、跨域、永續」核心發展方向的成果。</w:t>
            </w:r>
          </w:p>
        </w:tc>
      </w:tr>
    </w:tbl>
    <w:p w:rsidR="009E18C4" w:rsidRPr="009E18C4" w:rsidRDefault="009E18C4" w:rsidP="009E18C4">
      <w:pPr>
        <w:rPr>
          <w:rFonts w:hint="eastAsia"/>
        </w:rPr>
      </w:pPr>
    </w:p>
    <w:sectPr w:rsidR="009E18C4" w:rsidRPr="009E18C4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BD1" w:rsidRDefault="00A26BD1" w:rsidP="00533F69">
      <w:r>
        <w:separator/>
      </w:r>
    </w:p>
  </w:endnote>
  <w:endnote w:type="continuationSeparator" w:id="0">
    <w:p w:rsidR="00A26BD1" w:rsidRDefault="00A26BD1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BD1" w:rsidRDefault="00A26BD1" w:rsidP="00533F69">
      <w:r>
        <w:separator/>
      </w:r>
    </w:p>
  </w:footnote>
  <w:footnote w:type="continuationSeparator" w:id="0">
    <w:p w:rsidR="00A26BD1" w:rsidRDefault="00A26BD1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60"/>
    <w:multiLevelType w:val="multilevel"/>
    <w:tmpl w:val="4954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9512D"/>
    <w:multiLevelType w:val="multilevel"/>
    <w:tmpl w:val="C7D0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C13E55"/>
    <w:multiLevelType w:val="multilevel"/>
    <w:tmpl w:val="287A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070F85"/>
    <w:rsid w:val="001843B1"/>
    <w:rsid w:val="002E3264"/>
    <w:rsid w:val="002E3CF8"/>
    <w:rsid w:val="00331EA5"/>
    <w:rsid w:val="00334142"/>
    <w:rsid w:val="003F51F3"/>
    <w:rsid w:val="004223BA"/>
    <w:rsid w:val="00461709"/>
    <w:rsid w:val="004C2B0A"/>
    <w:rsid w:val="00500153"/>
    <w:rsid w:val="00533F69"/>
    <w:rsid w:val="00594929"/>
    <w:rsid w:val="006B5E60"/>
    <w:rsid w:val="006D63EE"/>
    <w:rsid w:val="00706361"/>
    <w:rsid w:val="0088385F"/>
    <w:rsid w:val="00887251"/>
    <w:rsid w:val="009D5B7F"/>
    <w:rsid w:val="009E18C4"/>
    <w:rsid w:val="00A11B0C"/>
    <w:rsid w:val="00A26376"/>
    <w:rsid w:val="00A26BD1"/>
    <w:rsid w:val="00A3385A"/>
    <w:rsid w:val="00A60549"/>
    <w:rsid w:val="00A84C52"/>
    <w:rsid w:val="00AA0A0B"/>
    <w:rsid w:val="00AD45B8"/>
    <w:rsid w:val="00B1001A"/>
    <w:rsid w:val="00B14E74"/>
    <w:rsid w:val="00B31F1D"/>
    <w:rsid w:val="00B41819"/>
    <w:rsid w:val="00B70480"/>
    <w:rsid w:val="00C32759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  <w:style w:type="character" w:customStyle="1" w:styleId="publish-info-text">
    <w:name w:val="publish-info-text"/>
    <w:basedOn w:val="a0"/>
    <w:rsid w:val="004C2B0A"/>
  </w:style>
  <w:style w:type="character" w:customStyle="1" w:styleId="backdropad-start">
    <w:name w:val="backdropad-start"/>
    <w:basedOn w:val="a0"/>
    <w:rsid w:val="004C2B0A"/>
  </w:style>
  <w:style w:type="paragraph" w:customStyle="1" w:styleId="css-1nl4e">
    <w:name w:val="css-1nl4e"/>
    <w:basedOn w:val="a"/>
    <w:rsid w:val="004C2B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4C2B0A"/>
  </w:style>
  <w:style w:type="character" w:customStyle="1" w:styleId="newspict">
    <w:name w:val="newspic_t"/>
    <w:basedOn w:val="a0"/>
    <w:rsid w:val="009E1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1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185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4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55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66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100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2737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5285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4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4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106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8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886859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2025-12-15T06:51:00Z</dcterms:created>
  <dcterms:modified xsi:type="dcterms:W3CDTF">2025-12-15T06:51:00Z</dcterms:modified>
</cp:coreProperties>
</file>